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FB" w:rsidRPr="007A20A3" w:rsidRDefault="007930FB" w:rsidP="007A20A3">
      <w:pPr>
        <w:spacing w:after="0" w:line="240" w:lineRule="auto"/>
        <w:jc w:val="center"/>
        <w:rPr>
          <w:sz w:val="32"/>
          <w:szCs w:val="32"/>
        </w:rPr>
      </w:pPr>
      <w:r w:rsidRPr="007A20A3">
        <w:rPr>
          <w:b/>
          <w:bCs/>
          <w:sz w:val="32"/>
          <w:szCs w:val="32"/>
        </w:rPr>
        <w:t>Virginie Schroeder</w:t>
      </w:r>
      <w:r w:rsidRPr="007A20A3">
        <w:rPr>
          <w:sz w:val="32"/>
          <w:szCs w:val="32"/>
        </w:rPr>
        <w:t xml:space="preserve"> : une vie en couleurs</w:t>
      </w:r>
    </w:p>
    <w:p w:rsidR="007930FB" w:rsidRPr="007A20A3" w:rsidRDefault="007930FB" w:rsidP="007930FB">
      <w:pPr>
        <w:spacing w:after="0" w:line="240" w:lineRule="auto"/>
        <w:rPr>
          <w:sz w:val="32"/>
          <w:szCs w:val="32"/>
        </w:rPr>
      </w:pPr>
    </w:p>
    <w:p w:rsidR="007A20A3" w:rsidRDefault="007A20A3" w:rsidP="007930FB">
      <w:pPr>
        <w:spacing w:after="0" w:line="240" w:lineRule="auto"/>
      </w:pPr>
    </w:p>
    <w:p w:rsidR="007930FB" w:rsidRDefault="007930FB" w:rsidP="007A20A3">
      <w:pPr>
        <w:spacing w:after="0" w:line="240" w:lineRule="auto"/>
        <w:jc w:val="both"/>
      </w:pPr>
      <w:r w:rsidRPr="007930FB">
        <w:t>Virginie Schroeder artiste peintre à Toulouse France, née en 1967, est une artiste polymorphe dont les talents s’expriment à travers la peinture à l’huile, à l’acrylique, l’aquarelle et le design graphique.</w:t>
      </w:r>
    </w:p>
    <w:p w:rsidR="007930FB" w:rsidRPr="007930FB" w:rsidRDefault="007930FB" w:rsidP="007A20A3">
      <w:pPr>
        <w:spacing w:after="0" w:line="240" w:lineRule="auto"/>
        <w:jc w:val="both"/>
      </w:pPr>
    </w:p>
    <w:p w:rsidR="007930FB" w:rsidRPr="007930FB" w:rsidRDefault="007930FB" w:rsidP="007A20A3">
      <w:pPr>
        <w:spacing w:after="0" w:line="240" w:lineRule="auto"/>
        <w:jc w:val="both"/>
      </w:pPr>
      <w:r w:rsidRPr="007930FB">
        <w:t>Dès son plus jeune âge, Virginie a été captivée par les possibilités infinies de la création artistique. Cette passion l’a guidée vers des études en art et design, où elle a développé son propre style, mêlant couleurs vibrantes et compositions expressives.</w:t>
      </w:r>
    </w:p>
    <w:p w:rsidR="007930FB" w:rsidRDefault="007930FB" w:rsidP="007A20A3">
      <w:pPr>
        <w:spacing w:after="0" w:line="240" w:lineRule="auto"/>
        <w:jc w:val="both"/>
      </w:pPr>
    </w:p>
    <w:p w:rsidR="007930FB" w:rsidRPr="007930FB" w:rsidRDefault="007930FB" w:rsidP="007A20A3">
      <w:pPr>
        <w:spacing w:after="0" w:line="240" w:lineRule="auto"/>
        <w:jc w:val="both"/>
      </w:pPr>
      <w:r w:rsidRPr="007930FB">
        <w:t>Après avoir exploré le monde de la décoration d’intérieur à Paris et Toulouse, Virginie a trouvé sa véritable vocation en tant que graphiste. Son œil aiguisé pour l’esthétique et son goût pour la composition visuelle lui ont permis de concevoir des projets graphiques qui répondent aux attentes de ses clients.</w:t>
      </w:r>
    </w:p>
    <w:p w:rsidR="007930FB" w:rsidRDefault="007930FB" w:rsidP="007A20A3">
      <w:pPr>
        <w:spacing w:after="0" w:line="240" w:lineRule="auto"/>
        <w:jc w:val="both"/>
      </w:pPr>
    </w:p>
    <w:p w:rsidR="007930FB" w:rsidRPr="007930FB" w:rsidRDefault="007930FB" w:rsidP="007A20A3">
      <w:pPr>
        <w:spacing w:after="0" w:line="240" w:lineRule="auto"/>
        <w:jc w:val="both"/>
      </w:pPr>
      <w:r w:rsidRPr="007930FB">
        <w:t>En parallèle de sa carrière de graphiste, Virginie n’a jamais abandonné sa passion pour la peinture. Ses toiles sont des éclats de vie et de lumière, des explosions de couleurs et d’énergie qui invitent le spectateur à ressentir et à vibrer. Chaque coup de pinceau est une invitation à l’émotion.</w:t>
      </w:r>
    </w:p>
    <w:p w:rsidR="007930FB" w:rsidRDefault="007930FB" w:rsidP="007A20A3">
      <w:pPr>
        <w:spacing w:after="0" w:line="240" w:lineRule="auto"/>
        <w:jc w:val="both"/>
      </w:pPr>
    </w:p>
    <w:p w:rsidR="007930FB" w:rsidRPr="007930FB" w:rsidRDefault="007930FB" w:rsidP="007A20A3">
      <w:pPr>
        <w:spacing w:after="0" w:line="240" w:lineRule="auto"/>
        <w:jc w:val="both"/>
      </w:pPr>
      <w:r w:rsidRPr="007930FB">
        <w:t xml:space="preserve">Inspirée par les courants graphiques du XXe et XXIe siècle et l’art du dessin abrégé du grand maître </w:t>
      </w:r>
      <w:proofErr w:type="spellStart"/>
      <w:r w:rsidRPr="007930FB">
        <w:t>Keisai</w:t>
      </w:r>
      <w:proofErr w:type="spellEnd"/>
      <w:r w:rsidRPr="007930FB">
        <w:t>, elle axe son travail vers les formes et les valeurs, le contraste et le mouvement, les impressions, l’émotion. Elle affectionne particulièrement le croquis et le « pris sur le vif », une façon de ressentir le présent et l’émotion qui s’en dégagent.</w:t>
      </w:r>
    </w:p>
    <w:p w:rsidR="007930FB" w:rsidRDefault="007930FB" w:rsidP="007A20A3">
      <w:pPr>
        <w:spacing w:after="0" w:line="240" w:lineRule="auto"/>
        <w:jc w:val="both"/>
      </w:pPr>
    </w:p>
    <w:p w:rsidR="007930FB" w:rsidRPr="007930FB" w:rsidRDefault="007930FB" w:rsidP="007A20A3">
      <w:pPr>
        <w:spacing w:after="0" w:line="240" w:lineRule="auto"/>
        <w:jc w:val="both"/>
      </w:pPr>
      <w:r w:rsidRPr="007930FB">
        <w:t>Aujourd’hui, Virginie Schroeder artiste peintre, se consacre uniquement à ses projets picturaux, elle continue d’explorer les infinies possibilités de la création artistique. Son expression est un témoignage vibrant de la puissance de l’émotion artistique, une source d’inspiration pour les amoureux de l’art.</w:t>
      </w:r>
    </w:p>
    <w:p w:rsidR="007930FB" w:rsidRDefault="007930FB" w:rsidP="007930FB">
      <w:pPr>
        <w:spacing w:after="0" w:line="240" w:lineRule="auto"/>
      </w:pPr>
    </w:p>
    <w:p w:rsidR="007930FB" w:rsidRDefault="007930FB" w:rsidP="007930FB">
      <w:pPr>
        <w:spacing w:after="0" w:line="240" w:lineRule="auto"/>
      </w:pPr>
      <w:r w:rsidRPr="007930FB">
        <w:t>Artiste Peintre certifié i-CAC N° 022/3228</w:t>
      </w:r>
    </w:p>
    <w:p w:rsidR="007930FB" w:rsidRDefault="007930FB" w:rsidP="007930FB">
      <w:pPr>
        <w:spacing w:after="0" w:line="240" w:lineRule="auto"/>
      </w:pPr>
    </w:p>
    <w:p w:rsidR="007930FB" w:rsidRPr="007930FB" w:rsidRDefault="007930FB" w:rsidP="007930FB">
      <w:pPr>
        <w:spacing w:after="0" w:line="240" w:lineRule="auto"/>
        <w:rPr>
          <w:b/>
          <w:bCs/>
          <w:u w:val="single"/>
        </w:rPr>
      </w:pPr>
      <w:r w:rsidRPr="007930FB">
        <w:rPr>
          <w:b/>
          <w:bCs/>
          <w:u w:val="single"/>
        </w:rPr>
        <w:t>CONTACT</w:t>
      </w:r>
    </w:p>
    <w:p w:rsidR="007930FB" w:rsidRDefault="00063FFD" w:rsidP="007930FB">
      <w:pPr>
        <w:spacing w:after="0" w:line="240" w:lineRule="auto"/>
      </w:pPr>
      <w:hyperlink r:id="rId4" w:history="1">
        <w:r w:rsidR="007930FB" w:rsidRPr="00725739">
          <w:rPr>
            <w:rStyle w:val="Lienhypertexte"/>
          </w:rPr>
          <w:t>https://www.virginieschroeder.com</w:t>
        </w:r>
      </w:hyperlink>
    </w:p>
    <w:p w:rsidR="007930FB" w:rsidRDefault="00063FFD" w:rsidP="007930FB">
      <w:pPr>
        <w:spacing w:after="0" w:line="240" w:lineRule="auto"/>
      </w:pPr>
      <w:hyperlink r:id="rId5" w:tgtFrame="_blank" w:history="1">
        <w:r w:rsidR="007930FB" w:rsidRPr="007930FB">
          <w:t>27 impasse Vitry 31200 Toulouse France</w:t>
        </w:r>
      </w:hyperlink>
    </w:p>
    <w:p w:rsidR="007930FB" w:rsidRPr="007930FB" w:rsidRDefault="007930FB" w:rsidP="007930FB">
      <w:pPr>
        <w:spacing w:after="0" w:line="240" w:lineRule="auto"/>
      </w:pPr>
      <w:r>
        <w:t>0</w:t>
      </w:r>
      <w:r w:rsidRPr="007930FB">
        <w:t>6 83 75 14 69</w:t>
      </w:r>
    </w:p>
    <w:p w:rsidR="007930FB" w:rsidRPr="007930FB" w:rsidRDefault="007930FB" w:rsidP="007930FB">
      <w:pPr>
        <w:spacing w:after="0" w:line="240" w:lineRule="auto"/>
      </w:pPr>
      <w:r w:rsidRPr="007930FB">
        <w:t>Atelier ouvert au public sur Rendez-vous.</w:t>
      </w:r>
    </w:p>
    <w:p w:rsidR="007930FB" w:rsidRDefault="007930FB" w:rsidP="007930FB">
      <w:pPr>
        <w:spacing w:after="0" w:line="240" w:lineRule="auto"/>
      </w:pPr>
    </w:p>
    <w:sectPr w:rsidR="007930FB" w:rsidSect="00063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30FB"/>
    <w:rsid w:val="00063FFD"/>
    <w:rsid w:val="007930FB"/>
    <w:rsid w:val="007A20A3"/>
    <w:rsid w:val="00946B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FD"/>
  </w:style>
  <w:style w:type="paragraph" w:styleId="Titre1">
    <w:name w:val="heading 1"/>
    <w:basedOn w:val="Normal"/>
    <w:next w:val="Normal"/>
    <w:link w:val="Titre1Car"/>
    <w:uiPriority w:val="9"/>
    <w:qFormat/>
    <w:rsid w:val="00793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93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930F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930F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930F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930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30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30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30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30F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930F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930F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930F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930F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930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30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30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30FB"/>
    <w:rPr>
      <w:rFonts w:eastAsiaTheme="majorEastAsia" w:cstheme="majorBidi"/>
      <w:color w:val="272727" w:themeColor="text1" w:themeTint="D8"/>
    </w:rPr>
  </w:style>
  <w:style w:type="paragraph" w:styleId="Titre">
    <w:name w:val="Title"/>
    <w:basedOn w:val="Normal"/>
    <w:next w:val="Normal"/>
    <w:link w:val="TitreCar"/>
    <w:uiPriority w:val="10"/>
    <w:qFormat/>
    <w:rsid w:val="00793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30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30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30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30FB"/>
    <w:pPr>
      <w:spacing w:before="160"/>
      <w:jc w:val="center"/>
    </w:pPr>
    <w:rPr>
      <w:i/>
      <w:iCs/>
      <w:color w:val="404040" w:themeColor="text1" w:themeTint="BF"/>
    </w:rPr>
  </w:style>
  <w:style w:type="character" w:customStyle="1" w:styleId="CitationCar">
    <w:name w:val="Citation Car"/>
    <w:basedOn w:val="Policepardfaut"/>
    <w:link w:val="Citation"/>
    <w:uiPriority w:val="29"/>
    <w:rsid w:val="007930FB"/>
    <w:rPr>
      <w:i/>
      <w:iCs/>
      <w:color w:val="404040" w:themeColor="text1" w:themeTint="BF"/>
    </w:rPr>
  </w:style>
  <w:style w:type="paragraph" w:styleId="Paragraphedeliste">
    <w:name w:val="List Paragraph"/>
    <w:basedOn w:val="Normal"/>
    <w:uiPriority w:val="34"/>
    <w:qFormat/>
    <w:rsid w:val="007930FB"/>
    <w:pPr>
      <w:ind w:left="720"/>
      <w:contextualSpacing/>
    </w:pPr>
  </w:style>
  <w:style w:type="character" w:styleId="Emphaseintense">
    <w:name w:val="Intense Emphasis"/>
    <w:basedOn w:val="Policepardfaut"/>
    <w:uiPriority w:val="21"/>
    <w:qFormat/>
    <w:rsid w:val="007930FB"/>
    <w:rPr>
      <w:i/>
      <w:iCs/>
      <w:color w:val="2F5496" w:themeColor="accent1" w:themeShade="BF"/>
    </w:rPr>
  </w:style>
  <w:style w:type="paragraph" w:styleId="Citationintense">
    <w:name w:val="Intense Quote"/>
    <w:basedOn w:val="Normal"/>
    <w:next w:val="Normal"/>
    <w:link w:val="CitationintenseCar"/>
    <w:uiPriority w:val="30"/>
    <w:qFormat/>
    <w:rsid w:val="00793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930FB"/>
    <w:rPr>
      <w:i/>
      <w:iCs/>
      <w:color w:val="2F5496" w:themeColor="accent1" w:themeShade="BF"/>
    </w:rPr>
  </w:style>
  <w:style w:type="character" w:styleId="Rfrenceintense">
    <w:name w:val="Intense Reference"/>
    <w:basedOn w:val="Policepardfaut"/>
    <w:uiPriority w:val="32"/>
    <w:qFormat/>
    <w:rsid w:val="007930FB"/>
    <w:rPr>
      <w:b/>
      <w:bCs/>
      <w:smallCaps/>
      <w:color w:val="2F5496" w:themeColor="accent1" w:themeShade="BF"/>
      <w:spacing w:val="5"/>
    </w:rPr>
  </w:style>
  <w:style w:type="character" w:styleId="Lienhypertexte">
    <w:name w:val="Hyperlink"/>
    <w:basedOn w:val="Policepardfaut"/>
    <w:uiPriority w:val="99"/>
    <w:unhideWhenUsed/>
    <w:rsid w:val="007930FB"/>
    <w:rPr>
      <w:color w:val="0563C1" w:themeColor="hyperlink"/>
      <w:u w:val="single"/>
    </w:rPr>
  </w:style>
  <w:style w:type="character" w:customStyle="1" w:styleId="UnresolvedMention">
    <w:name w:val="Unresolved Mention"/>
    <w:basedOn w:val="Policepardfaut"/>
    <w:uiPriority w:val="99"/>
    <w:semiHidden/>
    <w:unhideWhenUsed/>
    <w:rsid w:val="007930F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s.app.goo.gl/GJy6UQ4kecqL6Yd8A" TargetMode="External"/><Relationship Id="rId4" Type="http://schemas.openxmlformats.org/officeDocument/2006/relationships/hyperlink" Target="https://www.virginieschroed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1767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GALONIER</dc:creator>
  <cp:keywords/>
  <dc:description/>
  <cp:lastModifiedBy>Valérie</cp:lastModifiedBy>
  <cp:revision>2</cp:revision>
  <dcterms:created xsi:type="dcterms:W3CDTF">2025-08-14T08:49:00Z</dcterms:created>
  <dcterms:modified xsi:type="dcterms:W3CDTF">2025-08-29T14:48:00Z</dcterms:modified>
</cp:coreProperties>
</file>